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72" w:type="dxa"/>
          <w:left w:w="144" w:type="dxa"/>
          <w:bottom w:w="72" w:type="dxa"/>
          <w:right w:w="144" w:type="dxa"/>
        </w:tblCellMar>
        <w:tblLook w:val="04A0" w:firstRow="1" w:lastRow="0" w:firstColumn="1" w:lastColumn="0" w:noHBand="0" w:noVBand="1"/>
      </w:tblPr>
      <w:tblGrid>
        <w:gridCol w:w="2065"/>
        <w:gridCol w:w="7200"/>
      </w:tblGrid>
      <w:tr w:rsidR="00403F80" w14:paraId="6720061C" w14:textId="77777777" w:rsidTr="00745BE5">
        <w:tc>
          <w:tcPr>
            <w:tcW w:w="2065" w:type="dxa"/>
          </w:tcPr>
          <w:p w14:paraId="2B3F69DD" w14:textId="77777777" w:rsidR="00403F80" w:rsidRPr="005104E0" w:rsidRDefault="00403F80" w:rsidP="00745BE5">
            <w:pPr>
              <w:rPr>
                <w:b/>
                <w:bCs/>
              </w:rPr>
            </w:pPr>
            <w:r w:rsidRPr="005104E0">
              <w:rPr>
                <w:b/>
                <w:bCs/>
              </w:rPr>
              <w:t>Template Name</w:t>
            </w:r>
          </w:p>
        </w:tc>
        <w:tc>
          <w:tcPr>
            <w:tcW w:w="7200" w:type="dxa"/>
          </w:tcPr>
          <w:p w14:paraId="3ACD0AB1" w14:textId="1AB4968F" w:rsidR="00403F80" w:rsidRPr="00BE44AA" w:rsidRDefault="00D0654C" w:rsidP="00745BE5">
            <w:pPr>
              <w:rPr>
                <w:b/>
                <w:bCs/>
              </w:rPr>
            </w:pPr>
            <w:r w:rsidRPr="00BE44AA">
              <w:rPr>
                <w:b/>
                <w:bCs/>
              </w:rPr>
              <w:t>April</w:t>
            </w:r>
            <w:r w:rsidR="00403F80" w:rsidRPr="00BE44AA">
              <w:rPr>
                <w:b/>
                <w:bCs/>
              </w:rPr>
              <w:t xml:space="preserve"> 2025 – Landing Page for </w:t>
            </w:r>
            <w:r w:rsidRPr="00BE44AA">
              <w:rPr>
                <w:b/>
                <w:bCs/>
              </w:rPr>
              <w:t>eBook</w:t>
            </w:r>
          </w:p>
        </w:tc>
      </w:tr>
      <w:tr w:rsidR="00403F80" w14:paraId="07B045F4" w14:textId="77777777" w:rsidTr="00745BE5">
        <w:tc>
          <w:tcPr>
            <w:tcW w:w="2065" w:type="dxa"/>
          </w:tcPr>
          <w:p w14:paraId="481F20A5" w14:textId="77777777" w:rsidR="00403F80" w:rsidRPr="005104E0" w:rsidRDefault="00403F80" w:rsidP="00745BE5">
            <w:pPr>
              <w:rPr>
                <w:b/>
                <w:bCs/>
              </w:rPr>
            </w:pPr>
            <w:r>
              <w:rPr>
                <w:b/>
                <w:bCs/>
              </w:rPr>
              <w:t>Header 1</w:t>
            </w:r>
          </w:p>
        </w:tc>
        <w:tc>
          <w:tcPr>
            <w:tcW w:w="7200" w:type="dxa"/>
          </w:tcPr>
          <w:p w14:paraId="6D343A5F" w14:textId="71F83858" w:rsidR="00403F80" w:rsidRDefault="00BD102C" w:rsidP="00745BE5">
            <w:r>
              <w:t>Is Reactive</w:t>
            </w:r>
            <w:r w:rsidR="00401AEA" w:rsidRPr="00401AEA">
              <w:t xml:space="preserve"> IT Draining Your Business?</w:t>
            </w:r>
          </w:p>
        </w:tc>
      </w:tr>
      <w:tr w:rsidR="00403F80" w14:paraId="099EE93C" w14:textId="77777777" w:rsidTr="00745BE5">
        <w:tc>
          <w:tcPr>
            <w:tcW w:w="2065" w:type="dxa"/>
          </w:tcPr>
          <w:p w14:paraId="10784370" w14:textId="77777777" w:rsidR="00403F80" w:rsidRPr="005104E0" w:rsidRDefault="00403F80" w:rsidP="00745BE5">
            <w:pPr>
              <w:rPr>
                <w:b/>
                <w:bCs/>
              </w:rPr>
            </w:pPr>
            <w:r>
              <w:rPr>
                <w:b/>
                <w:bCs/>
              </w:rPr>
              <w:t>Header 2</w:t>
            </w:r>
          </w:p>
        </w:tc>
        <w:tc>
          <w:tcPr>
            <w:tcW w:w="7200" w:type="dxa"/>
          </w:tcPr>
          <w:p w14:paraId="70BFD017" w14:textId="448456D6" w:rsidR="00403F80" w:rsidRDefault="00F36369" w:rsidP="00745BE5">
            <w:r w:rsidRPr="00F36369">
              <w:t>Learn how proactive IT strateg</w:t>
            </w:r>
            <w:r w:rsidR="00EB58D2">
              <w:t>ies</w:t>
            </w:r>
            <w:r w:rsidRPr="00F36369">
              <w:t xml:space="preserve"> </w:t>
            </w:r>
            <w:r w:rsidR="006613F9">
              <w:t>benefit</w:t>
            </w:r>
            <w:r w:rsidRPr="00F36369">
              <w:t xml:space="preserve"> </w:t>
            </w:r>
            <w:r w:rsidR="006613F9">
              <w:t>your business</w:t>
            </w:r>
          </w:p>
        </w:tc>
      </w:tr>
      <w:tr w:rsidR="00403F80" w14:paraId="470F3172" w14:textId="77777777" w:rsidTr="00745BE5">
        <w:tc>
          <w:tcPr>
            <w:tcW w:w="2065" w:type="dxa"/>
          </w:tcPr>
          <w:p w14:paraId="30666569" w14:textId="77777777" w:rsidR="00403F80" w:rsidRPr="005104E0" w:rsidRDefault="00403F80" w:rsidP="00745BE5">
            <w:pPr>
              <w:rPr>
                <w:b/>
                <w:bCs/>
              </w:rPr>
            </w:pPr>
            <w:r>
              <w:rPr>
                <w:b/>
                <w:bCs/>
              </w:rPr>
              <w:t>Main Content</w:t>
            </w:r>
          </w:p>
        </w:tc>
        <w:tc>
          <w:tcPr>
            <w:tcW w:w="7200" w:type="dxa"/>
          </w:tcPr>
          <w:p w14:paraId="3E4B0E6D" w14:textId="77777777" w:rsidR="0005658B" w:rsidRPr="0005658B" w:rsidRDefault="0005658B" w:rsidP="0005658B">
            <w:pPr>
              <w:pStyle w:val="FootnoteText"/>
              <w:spacing w:line="276" w:lineRule="auto"/>
              <w:rPr>
                <w:sz w:val="22"/>
                <w:szCs w:val="22"/>
              </w:rPr>
            </w:pPr>
            <w:r w:rsidRPr="0005658B">
              <w:rPr>
                <w:sz w:val="22"/>
                <w:szCs w:val="22"/>
              </w:rPr>
              <w:t>Are IT issues draining your resources and slowing your growth? A reactive IT approach comes with hidden costs that can hold your business back.</w:t>
            </w:r>
          </w:p>
          <w:p w14:paraId="60753C12" w14:textId="77777777" w:rsidR="0005658B" w:rsidRPr="0005658B" w:rsidRDefault="0005658B" w:rsidP="0005658B">
            <w:pPr>
              <w:pStyle w:val="FootnoteText"/>
              <w:spacing w:line="276" w:lineRule="auto"/>
              <w:rPr>
                <w:sz w:val="22"/>
                <w:szCs w:val="22"/>
              </w:rPr>
            </w:pPr>
          </w:p>
          <w:p w14:paraId="6B21DD9A" w14:textId="0C8E5B87" w:rsidR="0000329F" w:rsidRDefault="0005658B" w:rsidP="0005658B">
            <w:pPr>
              <w:pStyle w:val="FootnoteText"/>
              <w:spacing w:line="276" w:lineRule="auto"/>
              <w:rPr>
                <w:sz w:val="22"/>
                <w:szCs w:val="22"/>
              </w:rPr>
            </w:pPr>
            <w:r w:rsidRPr="0005658B">
              <w:rPr>
                <w:sz w:val="22"/>
                <w:szCs w:val="22"/>
              </w:rPr>
              <w:t>However, the good news is that most of these challenges can be prevented with a proactive IT strategy.</w:t>
            </w:r>
          </w:p>
          <w:p w14:paraId="111CD264" w14:textId="77777777" w:rsidR="0005658B" w:rsidRPr="0000329F" w:rsidRDefault="0005658B" w:rsidP="0005658B">
            <w:pPr>
              <w:pStyle w:val="FootnoteText"/>
              <w:spacing w:line="276" w:lineRule="auto"/>
              <w:rPr>
                <w:sz w:val="22"/>
                <w:szCs w:val="22"/>
              </w:rPr>
            </w:pPr>
          </w:p>
          <w:p w14:paraId="552020A6" w14:textId="67C97D37" w:rsidR="00BD102C" w:rsidRDefault="00BD102C" w:rsidP="0000329F">
            <w:pPr>
              <w:pStyle w:val="FootnoteText"/>
              <w:spacing w:line="276" w:lineRule="auto"/>
              <w:rPr>
                <w:sz w:val="22"/>
                <w:szCs w:val="22"/>
              </w:rPr>
            </w:pPr>
            <w:r w:rsidRPr="00BD102C">
              <w:rPr>
                <w:sz w:val="22"/>
                <w:szCs w:val="22"/>
              </w:rPr>
              <w:t>We</w:t>
            </w:r>
            <w:r w:rsidR="00D2433C">
              <w:rPr>
                <w:sz w:val="22"/>
                <w:szCs w:val="22"/>
              </w:rPr>
              <w:t>’ve</w:t>
            </w:r>
            <w:r w:rsidRPr="00BD102C">
              <w:rPr>
                <w:sz w:val="22"/>
                <w:szCs w:val="22"/>
              </w:rPr>
              <w:t xml:space="preserve"> created an eBook to help you understand the key differences between proactive and reactive IT.</w:t>
            </w:r>
          </w:p>
          <w:p w14:paraId="76EC4CC5" w14:textId="77777777" w:rsidR="00BD102C" w:rsidRPr="0000329F" w:rsidRDefault="00BD102C" w:rsidP="0000329F">
            <w:pPr>
              <w:pStyle w:val="FootnoteText"/>
              <w:spacing w:line="276" w:lineRule="auto"/>
              <w:rPr>
                <w:sz w:val="22"/>
                <w:szCs w:val="22"/>
              </w:rPr>
            </w:pPr>
          </w:p>
          <w:p w14:paraId="6AFAB33A" w14:textId="77777777" w:rsidR="0000329F" w:rsidRPr="0000329F" w:rsidRDefault="0000329F" w:rsidP="0000329F">
            <w:pPr>
              <w:pStyle w:val="FootnoteText"/>
              <w:spacing w:line="276" w:lineRule="auto"/>
              <w:rPr>
                <w:sz w:val="22"/>
                <w:szCs w:val="22"/>
              </w:rPr>
            </w:pPr>
            <w:r w:rsidRPr="0000329F">
              <w:rPr>
                <w:sz w:val="22"/>
                <w:szCs w:val="22"/>
              </w:rPr>
              <w:t>Our eBook will show you:</w:t>
            </w:r>
          </w:p>
          <w:p w14:paraId="470C22ED" w14:textId="2BD29D5D" w:rsidR="0000329F" w:rsidRDefault="00407B6D" w:rsidP="00421C94">
            <w:pPr>
              <w:pStyle w:val="FootnoteText"/>
              <w:numPr>
                <w:ilvl w:val="0"/>
                <w:numId w:val="8"/>
              </w:numPr>
              <w:spacing w:line="276" w:lineRule="auto"/>
              <w:rPr>
                <w:sz w:val="22"/>
                <w:szCs w:val="22"/>
              </w:rPr>
            </w:pPr>
            <w:r>
              <w:rPr>
                <w:sz w:val="22"/>
                <w:szCs w:val="22"/>
              </w:rPr>
              <w:t>The real cost of</w:t>
            </w:r>
            <w:r w:rsidR="0000329F" w:rsidRPr="0000329F">
              <w:rPr>
                <w:sz w:val="22"/>
                <w:szCs w:val="22"/>
              </w:rPr>
              <w:t xml:space="preserve"> reactive IT </w:t>
            </w:r>
          </w:p>
          <w:p w14:paraId="15D7F496" w14:textId="08471A69" w:rsidR="00B42692" w:rsidRPr="00B42692" w:rsidRDefault="00B42692" w:rsidP="00B42692">
            <w:pPr>
              <w:pStyle w:val="FootnoteText"/>
              <w:numPr>
                <w:ilvl w:val="0"/>
                <w:numId w:val="8"/>
              </w:numPr>
              <w:spacing w:line="276" w:lineRule="auto"/>
              <w:rPr>
                <w:sz w:val="22"/>
                <w:szCs w:val="22"/>
              </w:rPr>
            </w:pPr>
            <w:r w:rsidRPr="0000329F">
              <w:rPr>
                <w:sz w:val="22"/>
                <w:szCs w:val="22"/>
              </w:rPr>
              <w:t xml:space="preserve">How proactive IT </w:t>
            </w:r>
            <w:r>
              <w:rPr>
                <w:sz w:val="22"/>
                <w:szCs w:val="22"/>
              </w:rPr>
              <w:t>reduces</w:t>
            </w:r>
            <w:r w:rsidRPr="0000329F">
              <w:rPr>
                <w:sz w:val="22"/>
                <w:szCs w:val="22"/>
              </w:rPr>
              <w:t xml:space="preserve"> downtime and security risks</w:t>
            </w:r>
          </w:p>
          <w:p w14:paraId="24A59169" w14:textId="37A4B038" w:rsidR="0066367E" w:rsidRPr="0066367E" w:rsidRDefault="0000329F" w:rsidP="00421C94">
            <w:pPr>
              <w:pStyle w:val="FootnoteText"/>
              <w:numPr>
                <w:ilvl w:val="0"/>
                <w:numId w:val="8"/>
              </w:numPr>
              <w:spacing w:line="276" w:lineRule="auto"/>
              <w:rPr>
                <w:sz w:val="22"/>
                <w:szCs w:val="22"/>
              </w:rPr>
            </w:pPr>
            <w:r w:rsidRPr="0000329F">
              <w:rPr>
                <w:sz w:val="22"/>
                <w:szCs w:val="22"/>
              </w:rPr>
              <w:t>The benefits of aligning IT with business growth</w:t>
            </w:r>
          </w:p>
          <w:p w14:paraId="22A147F0" w14:textId="77777777" w:rsidR="00403F80" w:rsidRDefault="00403F80" w:rsidP="0066367E">
            <w:pPr>
              <w:pStyle w:val="FootnoteText"/>
              <w:spacing w:line="276" w:lineRule="auto"/>
              <w:ind w:left="71"/>
              <w:rPr>
                <w:sz w:val="22"/>
                <w:szCs w:val="22"/>
              </w:rPr>
            </w:pPr>
          </w:p>
          <w:p w14:paraId="0C983AAA" w14:textId="73478CA6" w:rsidR="00F97983" w:rsidRPr="00F55562" w:rsidRDefault="00F97983" w:rsidP="00F97983">
            <w:pPr>
              <w:pStyle w:val="FootnoteText"/>
              <w:spacing w:line="276" w:lineRule="auto"/>
              <w:rPr>
                <w:sz w:val="22"/>
                <w:szCs w:val="22"/>
              </w:rPr>
            </w:pPr>
            <w:r>
              <w:rPr>
                <w:sz w:val="22"/>
                <w:szCs w:val="22"/>
              </w:rPr>
              <w:t>Get ahead of</w:t>
            </w:r>
            <w:r w:rsidR="00076D14">
              <w:rPr>
                <w:sz w:val="22"/>
                <w:szCs w:val="22"/>
              </w:rPr>
              <w:t xml:space="preserve"> your</w:t>
            </w:r>
            <w:r>
              <w:rPr>
                <w:sz w:val="22"/>
                <w:szCs w:val="22"/>
              </w:rPr>
              <w:t xml:space="preserve"> IT problems</w:t>
            </w:r>
            <w:r w:rsidR="00076D14">
              <w:rPr>
                <w:sz w:val="22"/>
                <w:szCs w:val="22"/>
              </w:rPr>
              <w:t xml:space="preserve"> before </w:t>
            </w:r>
            <w:r w:rsidR="003C7DE3">
              <w:rPr>
                <w:sz w:val="22"/>
                <w:szCs w:val="22"/>
              </w:rPr>
              <w:t>they</w:t>
            </w:r>
            <w:r w:rsidR="00076D14">
              <w:rPr>
                <w:sz w:val="22"/>
                <w:szCs w:val="22"/>
              </w:rPr>
              <w:t xml:space="preserve"> take you down. </w:t>
            </w:r>
            <w:proofErr w:type="gramStart"/>
            <w:r w:rsidR="00076D14">
              <w:rPr>
                <w:sz w:val="22"/>
                <w:szCs w:val="22"/>
              </w:rPr>
              <w:t>Take action</w:t>
            </w:r>
            <w:proofErr w:type="gramEnd"/>
            <w:r w:rsidR="00076D14">
              <w:rPr>
                <w:sz w:val="22"/>
                <w:szCs w:val="22"/>
              </w:rPr>
              <w:t xml:space="preserve"> today! </w:t>
            </w:r>
          </w:p>
        </w:tc>
      </w:tr>
      <w:tr w:rsidR="00403F80" w14:paraId="327AB277" w14:textId="77777777" w:rsidTr="00745BE5">
        <w:tc>
          <w:tcPr>
            <w:tcW w:w="2065" w:type="dxa"/>
          </w:tcPr>
          <w:p w14:paraId="2CE8CA44" w14:textId="77777777" w:rsidR="00403F80" w:rsidRPr="005104E0" w:rsidRDefault="00403F80" w:rsidP="00745BE5">
            <w:pPr>
              <w:rPr>
                <w:b/>
                <w:bCs/>
              </w:rPr>
            </w:pPr>
            <w:r>
              <w:rPr>
                <w:b/>
                <w:bCs/>
              </w:rPr>
              <w:t>Call To Action</w:t>
            </w:r>
          </w:p>
        </w:tc>
        <w:tc>
          <w:tcPr>
            <w:tcW w:w="7200" w:type="dxa"/>
          </w:tcPr>
          <w:p w14:paraId="79A46319" w14:textId="5703A43F" w:rsidR="00403F80" w:rsidRDefault="00403F80" w:rsidP="00745BE5">
            <w:r>
              <w:t xml:space="preserve">Download the </w:t>
            </w:r>
            <w:r w:rsidR="001E4CA2">
              <w:t>eBook</w:t>
            </w:r>
            <w:r>
              <w:t>!</w:t>
            </w:r>
          </w:p>
        </w:tc>
      </w:tr>
      <w:tr w:rsidR="00403F80" w14:paraId="32F2D8B0" w14:textId="77777777" w:rsidTr="00745BE5">
        <w:tc>
          <w:tcPr>
            <w:tcW w:w="2065" w:type="dxa"/>
          </w:tcPr>
          <w:p w14:paraId="281D46CA" w14:textId="77777777" w:rsidR="00403F80" w:rsidRPr="005104E0" w:rsidRDefault="00403F80" w:rsidP="00745BE5">
            <w:pPr>
              <w:rPr>
                <w:b/>
                <w:bCs/>
              </w:rPr>
            </w:pPr>
            <w:r>
              <w:rPr>
                <w:b/>
                <w:bCs/>
              </w:rPr>
              <w:t>Button Content</w:t>
            </w:r>
          </w:p>
        </w:tc>
        <w:tc>
          <w:tcPr>
            <w:tcW w:w="7200" w:type="dxa"/>
          </w:tcPr>
          <w:p w14:paraId="063178C5" w14:textId="77777777" w:rsidR="00403F80" w:rsidRDefault="00403F80" w:rsidP="00745BE5">
            <w:r>
              <w:t>Get it</w:t>
            </w:r>
            <w:r w:rsidRPr="002F3186">
              <w:t xml:space="preserve"> Now</w:t>
            </w:r>
          </w:p>
        </w:tc>
      </w:tr>
    </w:tbl>
    <w:p w14:paraId="296F977A" w14:textId="77777777" w:rsidR="00403F80" w:rsidRPr="003E7EB8" w:rsidRDefault="00403F80" w:rsidP="00403F80">
      <w:pPr>
        <w:rPr>
          <w:rFonts w:eastAsiaTheme="majorEastAsia" w:cstheme="majorBidi"/>
          <w:b/>
          <w:bCs/>
          <w:color w:val="171717" w:themeColor="background2" w:themeShade="1A"/>
          <w:highlight w:val="cyan"/>
        </w:rPr>
      </w:pPr>
    </w:p>
    <w:p w14:paraId="3912FE5C" w14:textId="77777777" w:rsidR="00403F80" w:rsidRPr="00955B5C" w:rsidRDefault="00403F80" w:rsidP="00403F80">
      <w:pPr>
        <w:rPr>
          <w:rFonts w:eastAsiaTheme="majorEastAsia" w:cstheme="majorBidi"/>
          <w:b/>
          <w:bCs/>
          <w:color w:val="171717" w:themeColor="background2" w:themeShade="1A"/>
          <w:sz w:val="18"/>
        </w:rPr>
      </w:pPr>
      <w:r>
        <w:rPr>
          <w:rFonts w:eastAsiaTheme="majorEastAsia" w:cstheme="majorBidi"/>
          <w:b/>
          <w:bCs/>
          <w:color w:val="171717" w:themeColor="background2" w:themeShade="1A"/>
          <w:sz w:val="18"/>
          <w:highlight w:val="cyan"/>
        </w:rPr>
        <w:t>Note to MSPs: To ensure your content doesn’t get tagged for plagiarism, add the “no index” meta tag.</w:t>
      </w:r>
    </w:p>
    <w:p w14:paraId="28B4DD80" w14:textId="77777777" w:rsidR="00403F80" w:rsidRPr="0059001D" w:rsidRDefault="00403F80" w:rsidP="00403F80">
      <w:pPr>
        <w:pStyle w:val="Heading5"/>
      </w:pPr>
      <w:r w:rsidRPr="0059001D">
        <w:t>About Powered Services </w:t>
      </w:r>
    </w:p>
    <w:p w14:paraId="3DA23551" w14:textId="77777777" w:rsidR="00403F80" w:rsidRPr="00AA1126" w:rsidRDefault="00403F80" w:rsidP="00403F80">
      <w:pPr>
        <w:rPr>
          <w:rFonts w:cstheme="minorHAnsi"/>
          <w:sz w:val="16"/>
          <w:szCs w:val="16"/>
        </w:rPr>
      </w:pPr>
      <w:r w:rsidRPr="00AA1126">
        <w:rPr>
          <w:rFonts w:cstheme="minorHAnsi"/>
          <w:sz w:val="16"/>
          <w:szCs w:val="16"/>
        </w:rPr>
        <w:t>Powered Services sales and marketing resources and tools are provided to aid and promote the sales and retention of customer prospects and clients. Resources are meant as guidance and instruction and do not account for any laws, regulations or restrictions. We suggest you seek legal counsel where applicable. </w:t>
      </w:r>
    </w:p>
    <w:p w14:paraId="12E438A6" w14:textId="13B1C09C" w:rsidR="00403F80" w:rsidRPr="00DC4A43" w:rsidRDefault="00403F80" w:rsidP="00403F80">
      <w:pPr>
        <w:rPr>
          <w:sz w:val="16"/>
          <w:szCs w:val="16"/>
        </w:rPr>
      </w:pPr>
      <w:r w:rsidRPr="00AA1126">
        <w:rPr>
          <w:rFonts w:cstheme="minorHAnsi"/>
          <w:sz w:val="16"/>
          <w:szCs w:val="16"/>
        </w:rPr>
        <w:t>Copyright and limited permissions granted by Kaseya Powered Services. All sales or marketing samples and templates provided are to be used exclusively to promote or sell Kaseya products.</w:t>
      </w:r>
      <w:r w:rsidRPr="00AA1126">
        <w:rPr>
          <w:rStyle w:val="FootnoteReference"/>
          <w:rFonts w:cstheme="minorHAnsi"/>
          <w:sz w:val="16"/>
          <w:szCs w:val="16"/>
        </w:rPr>
        <w:t> </w:t>
      </w:r>
      <w:r w:rsidRPr="00AA1126">
        <w:rPr>
          <w:sz w:val="16"/>
          <w:szCs w:val="16"/>
        </w:rPr>
        <w:t>©202</w:t>
      </w:r>
      <w:r w:rsidR="004D1B91">
        <w:rPr>
          <w:sz w:val="16"/>
          <w:szCs w:val="16"/>
        </w:rPr>
        <w:t>5</w:t>
      </w:r>
      <w:r w:rsidRPr="00AA1126">
        <w:rPr>
          <w:sz w:val="16"/>
          <w:szCs w:val="16"/>
        </w:rPr>
        <w:t xml:space="preserve"> Kaseya Limited. All rights reserved. Kaseya and the Kaseya logo are among the trademarks or registered trademarks owned by or licensed to Kaseya Limited. All other marks are the property of their respective owners.</w:t>
      </w:r>
    </w:p>
    <w:p w14:paraId="3B473EC1" w14:textId="5C8D13DA" w:rsidR="00DC4A43" w:rsidRPr="00403F80" w:rsidRDefault="00DC4A43" w:rsidP="00403F80"/>
    <w:sectPr w:rsidR="00DC4A43" w:rsidRPr="00403F8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08E8" w14:textId="77777777" w:rsidR="00EE0BC7" w:rsidRDefault="00EE0BC7" w:rsidP="00DD1FD2">
      <w:pPr>
        <w:spacing w:after="0" w:line="240" w:lineRule="auto"/>
      </w:pPr>
      <w:r>
        <w:separator/>
      </w:r>
    </w:p>
  </w:endnote>
  <w:endnote w:type="continuationSeparator" w:id="0">
    <w:p w14:paraId="50A48026" w14:textId="77777777" w:rsidR="00EE0BC7" w:rsidRDefault="00EE0BC7" w:rsidP="00DD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D958" w14:textId="77777777" w:rsidR="00EE0BC7" w:rsidRDefault="00EE0BC7" w:rsidP="00DD1FD2">
      <w:pPr>
        <w:spacing w:after="0" w:line="240" w:lineRule="auto"/>
      </w:pPr>
      <w:r>
        <w:separator/>
      </w:r>
    </w:p>
  </w:footnote>
  <w:footnote w:type="continuationSeparator" w:id="0">
    <w:p w14:paraId="06B91876" w14:textId="77777777" w:rsidR="00EE0BC7" w:rsidRDefault="00EE0BC7" w:rsidP="00DD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8311" w14:textId="478834BB" w:rsidR="00DD1FD2" w:rsidRDefault="00DD1FD2" w:rsidP="00E82D11">
    <w:pPr>
      <w:pStyle w:val="Header"/>
      <w:jc w:val="center"/>
    </w:pPr>
    <w:r>
      <w:rPr>
        <w:b/>
        <w:bCs/>
        <w:noProof/>
        <w:color w:val="00B0F0"/>
        <w:sz w:val="36"/>
        <w:szCs w:val="36"/>
      </w:rPr>
      <w:drawing>
        <wp:inline distT="0" distB="0" distL="0" distR="0" wp14:anchorId="05A6864F" wp14:editId="607B4835">
          <wp:extent cx="1676555" cy="550415"/>
          <wp:effectExtent l="0" t="0" r="0" b="0"/>
          <wp:docPr id="2080766870" name="Picture 208076687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8506" cy="551055"/>
                  </a:xfrm>
                  <a:prstGeom prst="rect">
                    <a:avLst/>
                  </a:prstGeom>
                </pic:spPr>
              </pic:pic>
            </a:graphicData>
          </a:graphic>
        </wp:inline>
      </w:drawing>
    </w:r>
    <w:r>
      <w:rPr>
        <w:b/>
        <w:bCs/>
        <w:color w:val="00B0F0"/>
        <w:sz w:val="36"/>
        <w:szCs w:val="36"/>
      </w:rPr>
      <w:br/>
    </w:r>
    <w:r>
      <w:rPr>
        <w:b/>
        <w:bCs/>
        <w:color w:val="000000" w:themeColor="text1"/>
        <w:sz w:val="36"/>
        <w:szCs w:val="36"/>
      </w:rPr>
      <w:br/>
      <w:t>Landing Page Template</w:t>
    </w:r>
    <w:r w:rsidRPr="00AD64B6">
      <w:rPr>
        <w:b/>
        <w:bCs/>
        <w:color w:val="00B0F0"/>
        <w:sz w:val="36"/>
        <w:szCs w:val="36"/>
      </w:rPr>
      <w:t xml:space="preserve"> </w:t>
    </w:r>
    <w:r>
      <w:rPr>
        <w:b/>
        <w:bCs/>
        <w:color w:val="00B0F0"/>
        <w:sz w:val="36"/>
        <w:szCs w:val="36"/>
      </w:rPr>
      <w:t xml:space="preserve">| </w:t>
    </w:r>
    <w:r w:rsidR="00D0654C">
      <w:rPr>
        <w:b/>
        <w:bCs/>
        <w:color w:val="00B0F0"/>
        <w:sz w:val="36"/>
        <w:szCs w:val="36"/>
      </w:rPr>
      <w:t>External IT Expertise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F38"/>
    <w:multiLevelType w:val="hybridMultilevel"/>
    <w:tmpl w:val="98FEEDC6"/>
    <w:lvl w:ilvl="0" w:tplc="D2CA23A2">
      <w:start w:val="1"/>
      <w:numFmt w:val="bullet"/>
      <w:lvlText w:val=""/>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0F8C23A7"/>
    <w:multiLevelType w:val="hybridMultilevel"/>
    <w:tmpl w:val="FACE7A7E"/>
    <w:lvl w:ilvl="0" w:tplc="D2CA23A2">
      <w:start w:val="1"/>
      <w:numFmt w:val="bullet"/>
      <w:lvlText w:val=""/>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 w15:restartNumberingAfterBreak="0">
    <w:nsid w:val="1AB9552C"/>
    <w:multiLevelType w:val="hybridMultilevel"/>
    <w:tmpl w:val="9A4A9A86"/>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15:restartNumberingAfterBreak="0">
    <w:nsid w:val="3C51351F"/>
    <w:multiLevelType w:val="hybridMultilevel"/>
    <w:tmpl w:val="4D64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85F98"/>
    <w:multiLevelType w:val="hybridMultilevel"/>
    <w:tmpl w:val="3028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67660"/>
    <w:multiLevelType w:val="hybridMultilevel"/>
    <w:tmpl w:val="44B2F3CE"/>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6A8D01AA"/>
    <w:multiLevelType w:val="hybridMultilevel"/>
    <w:tmpl w:val="2D92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41233"/>
    <w:multiLevelType w:val="hybridMultilevel"/>
    <w:tmpl w:val="D3DC38F6"/>
    <w:lvl w:ilvl="0" w:tplc="D2CA23A2">
      <w:start w:val="1"/>
      <w:numFmt w:val="bullet"/>
      <w:lvlText w:val=""/>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16cid:durableId="1365909318">
    <w:abstractNumId w:val="7"/>
  </w:num>
  <w:num w:numId="2" w16cid:durableId="2016029681">
    <w:abstractNumId w:val="0"/>
  </w:num>
  <w:num w:numId="3" w16cid:durableId="1842814562">
    <w:abstractNumId w:val="4"/>
  </w:num>
  <w:num w:numId="4" w16cid:durableId="1855728499">
    <w:abstractNumId w:val="1"/>
  </w:num>
  <w:num w:numId="5" w16cid:durableId="139880900">
    <w:abstractNumId w:val="5"/>
  </w:num>
  <w:num w:numId="6" w16cid:durableId="1688868582">
    <w:abstractNumId w:val="2"/>
  </w:num>
  <w:num w:numId="7" w16cid:durableId="359091596">
    <w:abstractNumId w:val="3"/>
  </w:num>
  <w:num w:numId="8" w16cid:durableId="891581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3MDO2NDW0MDYxMjBW0lEKTi0uzszPAykwNK4FAAm9a0gtAAAA"/>
  </w:docVars>
  <w:rsids>
    <w:rsidRoot w:val="2782AD8D"/>
    <w:rsid w:val="0000107E"/>
    <w:rsid w:val="000014EB"/>
    <w:rsid w:val="00001989"/>
    <w:rsid w:val="0000329F"/>
    <w:rsid w:val="000069E4"/>
    <w:rsid w:val="00013619"/>
    <w:rsid w:val="00014CDC"/>
    <w:rsid w:val="0003177E"/>
    <w:rsid w:val="00031DDA"/>
    <w:rsid w:val="00036C1B"/>
    <w:rsid w:val="00040223"/>
    <w:rsid w:val="0005050B"/>
    <w:rsid w:val="0005658B"/>
    <w:rsid w:val="00065CE3"/>
    <w:rsid w:val="000661BA"/>
    <w:rsid w:val="00072BB5"/>
    <w:rsid w:val="00075908"/>
    <w:rsid w:val="00076D14"/>
    <w:rsid w:val="00076E84"/>
    <w:rsid w:val="00085605"/>
    <w:rsid w:val="00091B7D"/>
    <w:rsid w:val="000A22C9"/>
    <w:rsid w:val="000A3D0F"/>
    <w:rsid w:val="000A709A"/>
    <w:rsid w:val="000B4F9A"/>
    <w:rsid w:val="000B5843"/>
    <w:rsid w:val="000C4FD4"/>
    <w:rsid w:val="000D2B2F"/>
    <w:rsid w:val="000F0957"/>
    <w:rsid w:val="000F36E6"/>
    <w:rsid w:val="000F754E"/>
    <w:rsid w:val="001066E4"/>
    <w:rsid w:val="00106AEB"/>
    <w:rsid w:val="00110BD5"/>
    <w:rsid w:val="001117A2"/>
    <w:rsid w:val="00111B91"/>
    <w:rsid w:val="0011268F"/>
    <w:rsid w:val="001266DA"/>
    <w:rsid w:val="00127EAC"/>
    <w:rsid w:val="00130E13"/>
    <w:rsid w:val="00133E05"/>
    <w:rsid w:val="00145FB4"/>
    <w:rsid w:val="001538BC"/>
    <w:rsid w:val="001565F0"/>
    <w:rsid w:val="00160ADC"/>
    <w:rsid w:val="00161C46"/>
    <w:rsid w:val="00162D27"/>
    <w:rsid w:val="00173C97"/>
    <w:rsid w:val="00174C37"/>
    <w:rsid w:val="001764C1"/>
    <w:rsid w:val="001825C5"/>
    <w:rsid w:val="001834AE"/>
    <w:rsid w:val="0018487A"/>
    <w:rsid w:val="00192BF4"/>
    <w:rsid w:val="00195803"/>
    <w:rsid w:val="00196F8F"/>
    <w:rsid w:val="001A6865"/>
    <w:rsid w:val="001B73B4"/>
    <w:rsid w:val="001C7F66"/>
    <w:rsid w:val="001D01F5"/>
    <w:rsid w:val="001D4BDC"/>
    <w:rsid w:val="001E4CA2"/>
    <w:rsid w:val="0020542C"/>
    <w:rsid w:val="00227E66"/>
    <w:rsid w:val="002412B2"/>
    <w:rsid w:val="0024329F"/>
    <w:rsid w:val="00245EFA"/>
    <w:rsid w:val="002508B5"/>
    <w:rsid w:val="00276A62"/>
    <w:rsid w:val="0028482A"/>
    <w:rsid w:val="002849B7"/>
    <w:rsid w:val="00287EC2"/>
    <w:rsid w:val="0029170A"/>
    <w:rsid w:val="00293D75"/>
    <w:rsid w:val="00295049"/>
    <w:rsid w:val="002A5761"/>
    <w:rsid w:val="002B7D99"/>
    <w:rsid w:val="002C09D8"/>
    <w:rsid w:val="002C7ED0"/>
    <w:rsid w:val="002D2F97"/>
    <w:rsid w:val="002D42CD"/>
    <w:rsid w:val="002F1BDB"/>
    <w:rsid w:val="002F3186"/>
    <w:rsid w:val="002F52B3"/>
    <w:rsid w:val="002F6AC8"/>
    <w:rsid w:val="0030350B"/>
    <w:rsid w:val="00311801"/>
    <w:rsid w:val="00327372"/>
    <w:rsid w:val="0033462B"/>
    <w:rsid w:val="00345443"/>
    <w:rsid w:val="00345DEF"/>
    <w:rsid w:val="003532C4"/>
    <w:rsid w:val="0035400F"/>
    <w:rsid w:val="003601F3"/>
    <w:rsid w:val="0036268C"/>
    <w:rsid w:val="00377C60"/>
    <w:rsid w:val="003874E4"/>
    <w:rsid w:val="00387AAD"/>
    <w:rsid w:val="003912D8"/>
    <w:rsid w:val="00392C40"/>
    <w:rsid w:val="00394584"/>
    <w:rsid w:val="00396C17"/>
    <w:rsid w:val="003B6FA3"/>
    <w:rsid w:val="003B7762"/>
    <w:rsid w:val="003C2996"/>
    <w:rsid w:val="003C7DE3"/>
    <w:rsid w:val="003E7EB8"/>
    <w:rsid w:val="003F42FF"/>
    <w:rsid w:val="003F65B5"/>
    <w:rsid w:val="00401AEA"/>
    <w:rsid w:val="00401FAE"/>
    <w:rsid w:val="00403F80"/>
    <w:rsid w:val="00405EB3"/>
    <w:rsid w:val="00407B6D"/>
    <w:rsid w:val="00421C94"/>
    <w:rsid w:val="0044747C"/>
    <w:rsid w:val="00454481"/>
    <w:rsid w:val="00480EF3"/>
    <w:rsid w:val="00481395"/>
    <w:rsid w:val="00487A18"/>
    <w:rsid w:val="0049189D"/>
    <w:rsid w:val="00494CBD"/>
    <w:rsid w:val="00495365"/>
    <w:rsid w:val="004A0FF2"/>
    <w:rsid w:val="004A6F46"/>
    <w:rsid w:val="004B4AC2"/>
    <w:rsid w:val="004C1D66"/>
    <w:rsid w:val="004C45D6"/>
    <w:rsid w:val="004D1B91"/>
    <w:rsid w:val="004D7F11"/>
    <w:rsid w:val="004E64C2"/>
    <w:rsid w:val="004F2006"/>
    <w:rsid w:val="004F2622"/>
    <w:rsid w:val="004F2665"/>
    <w:rsid w:val="004F7227"/>
    <w:rsid w:val="00503D27"/>
    <w:rsid w:val="00505F3E"/>
    <w:rsid w:val="005104E0"/>
    <w:rsid w:val="005123BE"/>
    <w:rsid w:val="00515703"/>
    <w:rsid w:val="00516F51"/>
    <w:rsid w:val="00526060"/>
    <w:rsid w:val="00526E3B"/>
    <w:rsid w:val="0052786A"/>
    <w:rsid w:val="0053704C"/>
    <w:rsid w:val="00545EE2"/>
    <w:rsid w:val="00566215"/>
    <w:rsid w:val="00581ECF"/>
    <w:rsid w:val="00587C01"/>
    <w:rsid w:val="005A4066"/>
    <w:rsid w:val="005A4A87"/>
    <w:rsid w:val="005A5921"/>
    <w:rsid w:val="005C0F2B"/>
    <w:rsid w:val="005C58ED"/>
    <w:rsid w:val="005C6441"/>
    <w:rsid w:val="005E1363"/>
    <w:rsid w:val="005E196C"/>
    <w:rsid w:val="005F554C"/>
    <w:rsid w:val="0060292B"/>
    <w:rsid w:val="00604E40"/>
    <w:rsid w:val="006068D2"/>
    <w:rsid w:val="00617E6B"/>
    <w:rsid w:val="00624557"/>
    <w:rsid w:val="006322EC"/>
    <w:rsid w:val="00634614"/>
    <w:rsid w:val="00634C93"/>
    <w:rsid w:val="0063544E"/>
    <w:rsid w:val="0064254F"/>
    <w:rsid w:val="0064355E"/>
    <w:rsid w:val="00643953"/>
    <w:rsid w:val="00643AD8"/>
    <w:rsid w:val="0064552F"/>
    <w:rsid w:val="00652892"/>
    <w:rsid w:val="00657D7E"/>
    <w:rsid w:val="006613F9"/>
    <w:rsid w:val="0066209A"/>
    <w:rsid w:val="0066367E"/>
    <w:rsid w:val="00666E73"/>
    <w:rsid w:val="006710B6"/>
    <w:rsid w:val="00672FC6"/>
    <w:rsid w:val="00677DA7"/>
    <w:rsid w:val="00696496"/>
    <w:rsid w:val="006A05FD"/>
    <w:rsid w:val="006A0EC3"/>
    <w:rsid w:val="006C5114"/>
    <w:rsid w:val="006D2A56"/>
    <w:rsid w:val="006D441B"/>
    <w:rsid w:val="006E7814"/>
    <w:rsid w:val="006F116F"/>
    <w:rsid w:val="006F331C"/>
    <w:rsid w:val="006F7DF2"/>
    <w:rsid w:val="00702A09"/>
    <w:rsid w:val="00712376"/>
    <w:rsid w:val="007144A1"/>
    <w:rsid w:val="00715232"/>
    <w:rsid w:val="00716174"/>
    <w:rsid w:val="00737ECB"/>
    <w:rsid w:val="007515FB"/>
    <w:rsid w:val="0075689B"/>
    <w:rsid w:val="00757C20"/>
    <w:rsid w:val="00776E7D"/>
    <w:rsid w:val="00783332"/>
    <w:rsid w:val="00786501"/>
    <w:rsid w:val="007D163A"/>
    <w:rsid w:val="007E133F"/>
    <w:rsid w:val="007E1BA1"/>
    <w:rsid w:val="007E4211"/>
    <w:rsid w:val="007E6FCD"/>
    <w:rsid w:val="007F037C"/>
    <w:rsid w:val="00816A90"/>
    <w:rsid w:val="00825BA3"/>
    <w:rsid w:val="00830434"/>
    <w:rsid w:val="00835B5D"/>
    <w:rsid w:val="00836CDE"/>
    <w:rsid w:val="00840040"/>
    <w:rsid w:val="00845F22"/>
    <w:rsid w:val="00853D6B"/>
    <w:rsid w:val="00856581"/>
    <w:rsid w:val="008667A3"/>
    <w:rsid w:val="008745F3"/>
    <w:rsid w:val="00876EBA"/>
    <w:rsid w:val="00893F79"/>
    <w:rsid w:val="00897100"/>
    <w:rsid w:val="008B2B9A"/>
    <w:rsid w:val="008C50DC"/>
    <w:rsid w:val="008D3922"/>
    <w:rsid w:val="008E6770"/>
    <w:rsid w:val="008E7402"/>
    <w:rsid w:val="00900D6F"/>
    <w:rsid w:val="00906CCB"/>
    <w:rsid w:val="00911C4F"/>
    <w:rsid w:val="00913CC3"/>
    <w:rsid w:val="00921D55"/>
    <w:rsid w:val="00923D76"/>
    <w:rsid w:val="00933D7D"/>
    <w:rsid w:val="00934136"/>
    <w:rsid w:val="00946AC0"/>
    <w:rsid w:val="009555D6"/>
    <w:rsid w:val="00955B5C"/>
    <w:rsid w:val="0095600A"/>
    <w:rsid w:val="00966D5F"/>
    <w:rsid w:val="00970413"/>
    <w:rsid w:val="0097364D"/>
    <w:rsid w:val="00976E20"/>
    <w:rsid w:val="009806EF"/>
    <w:rsid w:val="00985BBB"/>
    <w:rsid w:val="00991519"/>
    <w:rsid w:val="009A3662"/>
    <w:rsid w:val="009A7B0E"/>
    <w:rsid w:val="009B269E"/>
    <w:rsid w:val="009D6866"/>
    <w:rsid w:val="009D7FD6"/>
    <w:rsid w:val="009F6FD1"/>
    <w:rsid w:val="00A114D6"/>
    <w:rsid w:val="00A413ED"/>
    <w:rsid w:val="00A44F65"/>
    <w:rsid w:val="00A50AD7"/>
    <w:rsid w:val="00A52C89"/>
    <w:rsid w:val="00A60A6F"/>
    <w:rsid w:val="00A615FE"/>
    <w:rsid w:val="00A64E13"/>
    <w:rsid w:val="00A85BFE"/>
    <w:rsid w:val="00A914C5"/>
    <w:rsid w:val="00A940F6"/>
    <w:rsid w:val="00AA638E"/>
    <w:rsid w:val="00AB3CA5"/>
    <w:rsid w:val="00AB4634"/>
    <w:rsid w:val="00AB70E2"/>
    <w:rsid w:val="00AB7601"/>
    <w:rsid w:val="00AC36A5"/>
    <w:rsid w:val="00AE0864"/>
    <w:rsid w:val="00AF160B"/>
    <w:rsid w:val="00B17FAB"/>
    <w:rsid w:val="00B30A80"/>
    <w:rsid w:val="00B42692"/>
    <w:rsid w:val="00B42B69"/>
    <w:rsid w:val="00B452F6"/>
    <w:rsid w:val="00B64CB0"/>
    <w:rsid w:val="00B671A5"/>
    <w:rsid w:val="00B71AD4"/>
    <w:rsid w:val="00B73163"/>
    <w:rsid w:val="00B73B73"/>
    <w:rsid w:val="00B74A77"/>
    <w:rsid w:val="00B821DA"/>
    <w:rsid w:val="00B83BFF"/>
    <w:rsid w:val="00B92835"/>
    <w:rsid w:val="00B92CA7"/>
    <w:rsid w:val="00B933E5"/>
    <w:rsid w:val="00B9648C"/>
    <w:rsid w:val="00BA7A37"/>
    <w:rsid w:val="00BB0D77"/>
    <w:rsid w:val="00BC3CCB"/>
    <w:rsid w:val="00BD102C"/>
    <w:rsid w:val="00BD4333"/>
    <w:rsid w:val="00BE44AA"/>
    <w:rsid w:val="00BF0A6F"/>
    <w:rsid w:val="00BF6274"/>
    <w:rsid w:val="00C23D0C"/>
    <w:rsid w:val="00C26A08"/>
    <w:rsid w:val="00C774BE"/>
    <w:rsid w:val="00C85D71"/>
    <w:rsid w:val="00C86163"/>
    <w:rsid w:val="00C93F9D"/>
    <w:rsid w:val="00C96940"/>
    <w:rsid w:val="00C96B79"/>
    <w:rsid w:val="00C974AE"/>
    <w:rsid w:val="00CC03FA"/>
    <w:rsid w:val="00CC1304"/>
    <w:rsid w:val="00CC6792"/>
    <w:rsid w:val="00CC7036"/>
    <w:rsid w:val="00CD138C"/>
    <w:rsid w:val="00CD1FAE"/>
    <w:rsid w:val="00CE2516"/>
    <w:rsid w:val="00CE568C"/>
    <w:rsid w:val="00D007F2"/>
    <w:rsid w:val="00D04373"/>
    <w:rsid w:val="00D05143"/>
    <w:rsid w:val="00D052AB"/>
    <w:rsid w:val="00D0654C"/>
    <w:rsid w:val="00D2433C"/>
    <w:rsid w:val="00D536DD"/>
    <w:rsid w:val="00D556D0"/>
    <w:rsid w:val="00D62414"/>
    <w:rsid w:val="00D65511"/>
    <w:rsid w:val="00D70745"/>
    <w:rsid w:val="00D73952"/>
    <w:rsid w:val="00D74C0A"/>
    <w:rsid w:val="00D9636D"/>
    <w:rsid w:val="00DA53A0"/>
    <w:rsid w:val="00DB389D"/>
    <w:rsid w:val="00DC4364"/>
    <w:rsid w:val="00DC4A43"/>
    <w:rsid w:val="00DC6ACC"/>
    <w:rsid w:val="00DD1FD2"/>
    <w:rsid w:val="00DD5860"/>
    <w:rsid w:val="00DF0C25"/>
    <w:rsid w:val="00DF3ED2"/>
    <w:rsid w:val="00DF5117"/>
    <w:rsid w:val="00E006E6"/>
    <w:rsid w:val="00E0483F"/>
    <w:rsid w:val="00E04E44"/>
    <w:rsid w:val="00E06813"/>
    <w:rsid w:val="00E0749F"/>
    <w:rsid w:val="00E07AA0"/>
    <w:rsid w:val="00E1516D"/>
    <w:rsid w:val="00E22C5B"/>
    <w:rsid w:val="00E22DD3"/>
    <w:rsid w:val="00E22E32"/>
    <w:rsid w:val="00E27FBE"/>
    <w:rsid w:val="00E36565"/>
    <w:rsid w:val="00E40596"/>
    <w:rsid w:val="00E45648"/>
    <w:rsid w:val="00E502B6"/>
    <w:rsid w:val="00E545A6"/>
    <w:rsid w:val="00E61B43"/>
    <w:rsid w:val="00E61BF9"/>
    <w:rsid w:val="00E63989"/>
    <w:rsid w:val="00E713F2"/>
    <w:rsid w:val="00E82D11"/>
    <w:rsid w:val="00E83009"/>
    <w:rsid w:val="00E87502"/>
    <w:rsid w:val="00E92003"/>
    <w:rsid w:val="00EA1410"/>
    <w:rsid w:val="00EA53F5"/>
    <w:rsid w:val="00EB28DE"/>
    <w:rsid w:val="00EB58D2"/>
    <w:rsid w:val="00EC1F52"/>
    <w:rsid w:val="00EC35BF"/>
    <w:rsid w:val="00EE0708"/>
    <w:rsid w:val="00EE0BC7"/>
    <w:rsid w:val="00EF67D5"/>
    <w:rsid w:val="00EF7B38"/>
    <w:rsid w:val="00F030E6"/>
    <w:rsid w:val="00F07D6C"/>
    <w:rsid w:val="00F1157B"/>
    <w:rsid w:val="00F1160D"/>
    <w:rsid w:val="00F1230A"/>
    <w:rsid w:val="00F124E2"/>
    <w:rsid w:val="00F36369"/>
    <w:rsid w:val="00F4081D"/>
    <w:rsid w:val="00F4099A"/>
    <w:rsid w:val="00F506D0"/>
    <w:rsid w:val="00F50809"/>
    <w:rsid w:val="00F51361"/>
    <w:rsid w:val="00F55562"/>
    <w:rsid w:val="00F6041D"/>
    <w:rsid w:val="00F97983"/>
    <w:rsid w:val="00FB016C"/>
    <w:rsid w:val="00FB781C"/>
    <w:rsid w:val="00FC16FB"/>
    <w:rsid w:val="00FC3A84"/>
    <w:rsid w:val="00FD0080"/>
    <w:rsid w:val="00FD0461"/>
    <w:rsid w:val="00FD132B"/>
    <w:rsid w:val="00FD5DBD"/>
    <w:rsid w:val="00FE7985"/>
    <w:rsid w:val="00FF4095"/>
    <w:rsid w:val="00FF622C"/>
    <w:rsid w:val="00FF65D2"/>
    <w:rsid w:val="2782A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2AD8D"/>
  <w15:chartTrackingRefBased/>
  <w15:docId w15:val="{57A85CEA-6963-4503-9462-C05B1544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DC4A43"/>
    <w:pPr>
      <w:keepNext/>
      <w:keepLines/>
      <w:spacing w:before="40" w:after="0" w:line="240" w:lineRule="auto"/>
      <w:outlineLvl w:val="4"/>
    </w:pPr>
    <w:rPr>
      <w:rFonts w:eastAsiaTheme="majorEastAsia" w:cstheme="majorBidi"/>
      <w:b/>
      <w:bCs/>
      <w:color w:val="171717" w:themeColor="background2" w:themeShade="1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D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D2"/>
  </w:style>
  <w:style w:type="paragraph" w:styleId="Footer">
    <w:name w:val="footer"/>
    <w:basedOn w:val="Normal"/>
    <w:link w:val="FooterChar"/>
    <w:uiPriority w:val="99"/>
    <w:unhideWhenUsed/>
    <w:rsid w:val="00DD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D2"/>
  </w:style>
  <w:style w:type="table" w:styleId="TableGrid">
    <w:name w:val="Table Grid"/>
    <w:basedOn w:val="TableNormal"/>
    <w:uiPriority w:val="39"/>
    <w:rsid w:val="00DD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01F5"/>
    <w:rPr>
      <w:sz w:val="16"/>
      <w:szCs w:val="16"/>
    </w:rPr>
  </w:style>
  <w:style w:type="paragraph" w:styleId="CommentText">
    <w:name w:val="annotation text"/>
    <w:basedOn w:val="Normal"/>
    <w:link w:val="CommentTextChar"/>
    <w:uiPriority w:val="99"/>
    <w:unhideWhenUsed/>
    <w:rsid w:val="001D01F5"/>
    <w:pPr>
      <w:spacing w:line="240" w:lineRule="auto"/>
    </w:pPr>
    <w:rPr>
      <w:sz w:val="20"/>
      <w:szCs w:val="20"/>
    </w:rPr>
  </w:style>
  <w:style w:type="character" w:customStyle="1" w:styleId="CommentTextChar">
    <w:name w:val="Comment Text Char"/>
    <w:basedOn w:val="DefaultParagraphFont"/>
    <w:link w:val="CommentText"/>
    <w:uiPriority w:val="99"/>
    <w:rsid w:val="001D01F5"/>
    <w:rPr>
      <w:sz w:val="20"/>
      <w:szCs w:val="20"/>
    </w:rPr>
  </w:style>
  <w:style w:type="paragraph" w:styleId="CommentSubject">
    <w:name w:val="annotation subject"/>
    <w:basedOn w:val="CommentText"/>
    <w:next w:val="CommentText"/>
    <w:link w:val="CommentSubjectChar"/>
    <w:uiPriority w:val="99"/>
    <w:semiHidden/>
    <w:unhideWhenUsed/>
    <w:rsid w:val="001D01F5"/>
    <w:rPr>
      <w:b/>
      <w:bCs/>
    </w:rPr>
  </w:style>
  <w:style w:type="character" w:customStyle="1" w:styleId="CommentSubjectChar">
    <w:name w:val="Comment Subject Char"/>
    <w:basedOn w:val="CommentTextChar"/>
    <w:link w:val="CommentSubject"/>
    <w:uiPriority w:val="99"/>
    <w:semiHidden/>
    <w:rsid w:val="001D01F5"/>
    <w:rPr>
      <w:b/>
      <w:bCs/>
      <w:sz w:val="20"/>
      <w:szCs w:val="20"/>
    </w:rPr>
  </w:style>
  <w:style w:type="character" w:customStyle="1" w:styleId="Heading5Char">
    <w:name w:val="Heading 5 Char"/>
    <w:basedOn w:val="DefaultParagraphFont"/>
    <w:link w:val="Heading5"/>
    <w:uiPriority w:val="9"/>
    <w:rsid w:val="00DC4A43"/>
    <w:rPr>
      <w:rFonts w:eastAsiaTheme="majorEastAsia" w:cstheme="majorBidi"/>
      <w:b/>
      <w:bCs/>
      <w:color w:val="171717" w:themeColor="background2" w:themeShade="1A"/>
      <w:sz w:val="18"/>
    </w:rPr>
  </w:style>
  <w:style w:type="character" w:styleId="FootnoteReference">
    <w:name w:val="footnote reference"/>
    <w:basedOn w:val="DefaultParagraphFont"/>
    <w:uiPriority w:val="99"/>
    <w:unhideWhenUsed/>
    <w:rsid w:val="00DC4A43"/>
    <w:rPr>
      <w:vertAlign w:val="superscript"/>
    </w:rPr>
  </w:style>
  <w:style w:type="paragraph" w:styleId="Revision">
    <w:name w:val="Revision"/>
    <w:hidden/>
    <w:uiPriority w:val="99"/>
    <w:semiHidden/>
    <w:rsid w:val="00AB70E2"/>
    <w:pPr>
      <w:spacing w:after="0" w:line="240" w:lineRule="auto"/>
    </w:pPr>
  </w:style>
  <w:style w:type="paragraph" w:styleId="FootnoteText">
    <w:name w:val="footnote text"/>
    <w:basedOn w:val="Normal"/>
    <w:link w:val="FootnoteTextChar"/>
    <w:uiPriority w:val="99"/>
    <w:unhideWhenUsed/>
    <w:rsid w:val="00F55562"/>
    <w:pPr>
      <w:spacing w:after="0" w:line="240" w:lineRule="auto"/>
    </w:pPr>
    <w:rPr>
      <w:color w:val="3B3838" w:themeColor="background2" w:themeShade="40"/>
      <w:sz w:val="20"/>
      <w:szCs w:val="20"/>
    </w:rPr>
  </w:style>
  <w:style w:type="character" w:customStyle="1" w:styleId="FootnoteTextChar">
    <w:name w:val="Footnote Text Char"/>
    <w:basedOn w:val="DefaultParagraphFont"/>
    <w:link w:val="FootnoteText"/>
    <w:uiPriority w:val="99"/>
    <w:rsid w:val="00F55562"/>
    <w:rPr>
      <w:color w:val="3B3838" w:themeColor="background2" w:themeShade="40"/>
      <w:sz w:val="20"/>
      <w:szCs w:val="20"/>
    </w:rPr>
  </w:style>
  <w:style w:type="paragraph" w:styleId="NormalWeb">
    <w:name w:val="Normal (Web)"/>
    <w:basedOn w:val="Normal"/>
    <w:uiPriority w:val="99"/>
    <w:unhideWhenUsed/>
    <w:rsid w:val="006620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8788">
      <w:bodyDiv w:val="1"/>
      <w:marLeft w:val="0"/>
      <w:marRight w:val="0"/>
      <w:marTop w:val="0"/>
      <w:marBottom w:val="0"/>
      <w:divBdr>
        <w:top w:val="none" w:sz="0" w:space="0" w:color="auto"/>
        <w:left w:val="none" w:sz="0" w:space="0" w:color="auto"/>
        <w:bottom w:val="none" w:sz="0" w:space="0" w:color="auto"/>
        <w:right w:val="none" w:sz="0" w:space="0" w:color="auto"/>
      </w:divBdr>
    </w:div>
    <w:div w:id="11782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658959-79D9-1245-95DE-DD27B0BA5927}">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ec03af-593e-45ea-86f7-1c0d7bffb28a">
      <Terms xmlns="http://schemas.microsoft.com/office/infopath/2007/PartnerControls"/>
    </lcf76f155ced4ddcb4097134ff3c332f>
    <TaxCatchAll xmlns="49e0b227-a871-4f34-ab95-c73c4f02a4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122E29C8B9B428D22BC74F26E8F26" ma:contentTypeVersion="17" ma:contentTypeDescription="Create a new document." ma:contentTypeScope="" ma:versionID="02575fcd7ce248011d5744bb44c84e8a">
  <xsd:schema xmlns:xsd="http://www.w3.org/2001/XMLSchema" xmlns:xs="http://www.w3.org/2001/XMLSchema" xmlns:p="http://schemas.microsoft.com/office/2006/metadata/properties" xmlns:ns2="87ec03af-593e-45ea-86f7-1c0d7bffb28a" xmlns:ns3="49e0b227-a871-4f34-ab95-c73c4f02a41a" targetNamespace="http://schemas.microsoft.com/office/2006/metadata/properties" ma:root="true" ma:fieldsID="32975bfe40f5e19c0d6305040e10b539" ns2:_="" ns3:_="">
    <xsd:import namespace="87ec03af-593e-45ea-86f7-1c0d7bffb28a"/>
    <xsd:import namespace="49e0b227-a871-4f34-ab95-c73c4f02a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03af-593e-45ea-86f7-1c0d7bff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9e177-4522-4227-852c-403735b4b1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0b227-a871-4f34-ab95-c73c4f02a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e67bb8-e07f-416f-aaf4-8932dfb83ea4}" ma:internalName="TaxCatchAll" ma:showField="CatchAllData" ma:web="49e0b227-a871-4f34-ab95-c73c4f02a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DE48E-8B4D-413F-9C16-74C8443FC58E}">
  <ds:schemaRefs>
    <ds:schemaRef ds:uri="http://schemas.microsoft.com/office/2006/metadata/properties"/>
    <ds:schemaRef ds:uri="http://schemas.microsoft.com/office/infopath/2007/PartnerControls"/>
    <ds:schemaRef ds:uri="87ec03af-593e-45ea-86f7-1c0d7bffb28a"/>
    <ds:schemaRef ds:uri="49e0b227-a871-4f34-ab95-c73c4f02a41a"/>
  </ds:schemaRefs>
</ds:datastoreItem>
</file>

<file path=customXml/itemProps2.xml><?xml version="1.0" encoding="utf-8"?>
<ds:datastoreItem xmlns:ds="http://schemas.openxmlformats.org/officeDocument/2006/customXml" ds:itemID="{FAD9BFA0-C142-4DEA-9211-DAD27306D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03af-593e-45ea-86f7-1c0d7bffb28a"/>
    <ds:schemaRef ds:uri="49e0b227-a871-4f34-ab95-c73c4f02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05DE4-F7F3-4139-A663-7882D96DAB75}">
  <ds:schemaRefs>
    <ds:schemaRef ds:uri="http://schemas.openxmlformats.org/officeDocument/2006/bibliography"/>
  </ds:schemaRefs>
</ds:datastoreItem>
</file>

<file path=customXml/itemProps4.xml><?xml version="1.0" encoding="utf-8"?>
<ds:datastoreItem xmlns:ds="http://schemas.openxmlformats.org/officeDocument/2006/customXml" ds:itemID="{A4CCE6DB-7DE1-4BD5-B389-8640522F4F95}">
  <ds:schemaRefs>
    <ds:schemaRef ds:uri="http://schemas.microsoft.com/sharepoint/v3/contenttype/forms"/>
  </ds:schemaRefs>
</ds:datastoreItem>
</file>

<file path=docMetadata/LabelInfo.xml><?xml version="1.0" encoding="utf-8"?>
<clbl:labelList xmlns:clbl="http://schemas.microsoft.com/office/2020/mipLabelMetadata">
  <clbl:label id="{a1cd3436-6062-4169-a1bd-79efdcfd8a5e}" enabled="0" method="" siteId="{a1cd3436-6062-4169-a1bd-79efdcfd8a5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1412</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Kneas</dc:creator>
  <cp:keywords/>
  <dc:description/>
  <cp:lastModifiedBy>Kim Kneas</cp:lastModifiedBy>
  <cp:revision>2</cp:revision>
  <dcterms:created xsi:type="dcterms:W3CDTF">2025-03-06T19:57:00Z</dcterms:created>
  <dcterms:modified xsi:type="dcterms:W3CDTF">2025-03-06T19:57:00Z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0x010100F76122E29C8B9B428D22BC74F26E8F26</vt:lpwstr>
  </property>
  <property fmtid="{D5CDD505-2E9C-101B-9397-08002B2CF9AE}" pid="3" name="MediaServiceImageTags">
    <vt:lpwstr/>
  </property>
  <property fmtid="{D5CDD505-2E9C-101B-9397-08002B2CF9AE}" pid="4" name="GrammarlyDocumentId">
    <vt:lpwstr>974299fecdffdee7f36d856f513e33eb85ccd6d8f20b339915334c4831734845</vt:lpwstr>
  </property>
  <property fmtid="{D5CDD505-2E9C-101B-9397-08002B2CF9AE}" pid="5" name="grammarly_documentId">
    <vt:lpwstr>documentId_4582</vt:lpwstr>
  </property>
  <property fmtid="{D5CDD505-2E9C-101B-9397-08002B2CF9AE}" pid="6" name="grammarly_documentContext">
    <vt:lpwstr>{"goals":[],"domain":"general","emotions":[],"dialect":"american"}</vt:lpwstr>
  </property>
</Properties>
</file>